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65" w:rsidRPr="00066565" w:rsidRDefault="00066565" w:rsidP="003E338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6565">
        <w:rPr>
          <w:rFonts w:ascii="Times New Roman" w:eastAsia="Times New Roman" w:hAnsi="Times New Roman" w:cs="Times New Roman"/>
          <w:szCs w:val="24"/>
          <w:lang w:eastAsia="ru-RU"/>
        </w:rPr>
        <w:t xml:space="preserve">ДЕПАРТАМЕНТ ПО ДЕЛАМ  КАЗАЧЕСТВА И КАДЕТСКИХ УЧЕБНЫХ </w:t>
      </w:r>
      <w:r w:rsidRPr="00066565">
        <w:rPr>
          <w:rFonts w:ascii="Times New Roman" w:eastAsia="Times New Roman" w:hAnsi="Times New Roman" w:cs="Times New Roman"/>
          <w:szCs w:val="24"/>
          <w:lang w:eastAsia="ru-RU"/>
        </w:rPr>
        <w:br/>
        <w:t>ЗАВЕДЕНИЙ РОСТОВСКОЙ ОБЛАСТИ</w:t>
      </w:r>
      <w:r w:rsidRPr="00066565">
        <w:rPr>
          <w:rFonts w:ascii="Times New Roman" w:eastAsia="Times New Roman" w:hAnsi="Times New Roman" w:cs="Times New Roman"/>
          <w:szCs w:val="24"/>
          <w:lang w:eastAsia="ru-RU"/>
        </w:rPr>
        <w:br/>
        <w:t>ГОСУДАРСТВЕННОЕ БЮДЖЕТНОЕ ПРОФЕССИОНАЛЬНОЕ ОБРАЗОВАТЕЛЬНОЕ УЧРЕЖДЕНИЕ РОСТОВСКОЙ ОБЛАСТИ</w:t>
      </w:r>
    </w:p>
    <w:p w:rsidR="00066565" w:rsidRPr="00066565" w:rsidRDefault="00066565" w:rsidP="003E33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6565">
        <w:rPr>
          <w:rFonts w:ascii="Times New Roman" w:eastAsia="Times New Roman" w:hAnsi="Times New Roman" w:cs="Times New Roman"/>
          <w:szCs w:val="24"/>
          <w:lang w:eastAsia="ru-RU"/>
        </w:rPr>
        <w:t>«БЕЛОКАЛИТВИНСКИЙ КАЗАЧИЙ КАДЕТСКИЙ</w:t>
      </w:r>
    </w:p>
    <w:p w:rsidR="00066565" w:rsidRPr="00066565" w:rsidRDefault="00066565" w:rsidP="003E33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6565">
        <w:rPr>
          <w:rFonts w:ascii="Times New Roman" w:eastAsia="Times New Roman" w:hAnsi="Times New Roman" w:cs="Times New Roman"/>
          <w:szCs w:val="24"/>
          <w:lang w:eastAsia="ru-RU"/>
        </w:rPr>
        <w:t xml:space="preserve"> ПРОФЕССИОНАЛЬНЫЙ ТЕХНИКУМ ИМЕНИ ГЕРОЯ СОВЕСКОГО СОЮЗА </w:t>
      </w:r>
    </w:p>
    <w:p w:rsidR="00066565" w:rsidRPr="00066565" w:rsidRDefault="00066565" w:rsidP="003E33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6565">
        <w:rPr>
          <w:rFonts w:ascii="Times New Roman" w:eastAsia="Times New Roman" w:hAnsi="Times New Roman" w:cs="Times New Roman"/>
          <w:szCs w:val="24"/>
          <w:lang w:eastAsia="ru-RU"/>
        </w:rPr>
        <w:t>БЫКОВА БОРИСА ИВАНОВИЧА»</w:t>
      </w:r>
    </w:p>
    <w:p w:rsidR="00066565" w:rsidRPr="00066565" w:rsidRDefault="00066565" w:rsidP="003E33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65" w:rsidRPr="00066565" w:rsidRDefault="00066565" w:rsidP="003E33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65" w:rsidRDefault="00066565" w:rsidP="003E338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65" w:rsidRDefault="00066565" w:rsidP="003E338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65" w:rsidRDefault="00066565" w:rsidP="003E338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65" w:rsidRDefault="00066565" w:rsidP="003E338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65" w:rsidRDefault="00066565" w:rsidP="003E338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65" w:rsidRPr="00066565" w:rsidRDefault="00066565" w:rsidP="003E338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65" w:rsidRP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66565" w:rsidRPr="0031108B" w:rsidRDefault="003E338D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8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66565" w:rsidRPr="0031108B">
        <w:rPr>
          <w:rFonts w:ascii="Times New Roman" w:hAnsi="Times New Roman" w:cs="Times New Roman"/>
          <w:sz w:val="28"/>
          <w:szCs w:val="28"/>
        </w:rPr>
        <w:t>«</w:t>
      </w:r>
      <w:r w:rsidR="0031108B" w:rsidRPr="0031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пространственных представлений на уроках черчения</w:t>
      </w:r>
      <w:r w:rsidR="00066565" w:rsidRPr="0031108B">
        <w:rPr>
          <w:rFonts w:ascii="Times New Roman" w:hAnsi="Times New Roman" w:cs="Times New Roman"/>
          <w:sz w:val="28"/>
          <w:szCs w:val="28"/>
        </w:rPr>
        <w:t>»</w:t>
      </w:r>
    </w:p>
    <w:p w:rsidR="00066565" w:rsidRPr="00066565" w:rsidRDefault="00066565" w:rsidP="003E33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066565" w:rsidRPr="00066565" w:rsidRDefault="00066565" w:rsidP="003E33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65" w:rsidRP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P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P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P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P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Default="00066565" w:rsidP="003E338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Преподаватель черчения:</w:t>
      </w:r>
    </w:p>
    <w:p w:rsidR="00066565" w:rsidRDefault="00066565" w:rsidP="003E338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Горшкова Д.Б.</w:t>
      </w:r>
    </w:p>
    <w:p w:rsid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Pr="00066565" w:rsidRDefault="00066565" w:rsidP="003E338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066565" w:rsidRPr="00066565" w:rsidRDefault="00066565" w:rsidP="003E33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565">
        <w:rPr>
          <w:rFonts w:ascii="Times New Roman" w:eastAsia="Times New Roman" w:hAnsi="Times New Roman" w:cs="Times New Roman"/>
          <w:sz w:val="24"/>
          <w:szCs w:val="24"/>
        </w:rPr>
        <w:t>п. Коксовый</w:t>
      </w:r>
    </w:p>
    <w:p w:rsidR="007B0F63" w:rsidRPr="007B0F63" w:rsidRDefault="007B0F63" w:rsidP="003E338D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B0F63" w:rsidRPr="007B0F63" w:rsidSect="0006656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132783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310AA" w:rsidRPr="00A310AA" w:rsidRDefault="00A310AA" w:rsidP="003E338D">
          <w:pPr>
            <w:pStyle w:val="a7"/>
            <w:ind w:left="567"/>
            <w:rPr>
              <w:rFonts w:ascii="Times New Roman" w:hAnsi="Times New Roman" w:cs="Times New Roman"/>
              <w:b/>
              <w:color w:val="000000" w:themeColor="text1"/>
              <w:sz w:val="24"/>
              <w:szCs w:val="28"/>
            </w:rPr>
          </w:pPr>
          <w:r w:rsidRPr="00A310AA">
            <w:rPr>
              <w:rFonts w:ascii="Times New Roman" w:hAnsi="Times New Roman" w:cs="Times New Roman"/>
              <w:b/>
              <w:color w:val="000000" w:themeColor="text1"/>
              <w:sz w:val="24"/>
              <w:szCs w:val="28"/>
            </w:rPr>
            <w:t>Оглавление</w:t>
          </w:r>
        </w:p>
        <w:p w:rsidR="00A310AA" w:rsidRPr="00A310AA" w:rsidRDefault="00A310AA" w:rsidP="003E338D">
          <w:pPr>
            <w:ind w:left="567"/>
            <w:rPr>
              <w:sz w:val="24"/>
              <w:szCs w:val="28"/>
              <w:lang w:eastAsia="ru-RU"/>
            </w:rPr>
          </w:pPr>
        </w:p>
        <w:p w:rsidR="00CB173C" w:rsidRDefault="00A310AA">
          <w:pPr>
            <w:pStyle w:val="11"/>
            <w:rPr>
              <w:rFonts w:eastAsiaTheme="minorEastAsia"/>
              <w:noProof/>
              <w:lang w:eastAsia="ru-RU"/>
            </w:rPr>
          </w:pPr>
          <w:r w:rsidRPr="00A310AA">
            <w:fldChar w:fldCharType="begin"/>
          </w:r>
          <w:r w:rsidRPr="00A310AA">
            <w:instrText xml:space="preserve"> TOC \o "1-3" \h \z \u </w:instrText>
          </w:r>
          <w:r w:rsidRPr="00A310AA">
            <w:fldChar w:fldCharType="separate"/>
          </w:r>
          <w:bookmarkStart w:id="0" w:name="_GoBack"/>
          <w:bookmarkEnd w:id="0"/>
          <w:r w:rsidR="00CB173C" w:rsidRPr="00A81735">
            <w:rPr>
              <w:rStyle w:val="a8"/>
              <w:noProof/>
            </w:rPr>
            <w:fldChar w:fldCharType="begin"/>
          </w:r>
          <w:r w:rsidR="00CB173C" w:rsidRPr="00A81735">
            <w:rPr>
              <w:rStyle w:val="a8"/>
              <w:noProof/>
            </w:rPr>
            <w:instrText xml:space="preserve"> </w:instrText>
          </w:r>
          <w:r w:rsidR="00CB173C">
            <w:rPr>
              <w:noProof/>
            </w:rPr>
            <w:instrText>HYPERLINK \l "_Toc2847375"</w:instrText>
          </w:r>
          <w:r w:rsidR="00CB173C" w:rsidRPr="00A81735">
            <w:rPr>
              <w:rStyle w:val="a8"/>
              <w:noProof/>
            </w:rPr>
            <w:instrText xml:space="preserve"> </w:instrText>
          </w:r>
          <w:r w:rsidR="00CB173C" w:rsidRPr="00A81735">
            <w:rPr>
              <w:rStyle w:val="a8"/>
              <w:noProof/>
            </w:rPr>
          </w:r>
          <w:r w:rsidR="00CB173C" w:rsidRPr="00A81735">
            <w:rPr>
              <w:rStyle w:val="a8"/>
              <w:noProof/>
            </w:rPr>
            <w:fldChar w:fldCharType="separate"/>
          </w:r>
          <w:r w:rsidR="00CB173C" w:rsidRPr="00A81735">
            <w:rPr>
              <w:rStyle w:val="a8"/>
              <w:rFonts w:ascii="Times New Roman" w:eastAsia="Times New Roman" w:hAnsi="Times New Roman" w:cs="Times New Roman"/>
              <w:b/>
              <w:noProof/>
              <w:lang w:eastAsia="ru-RU"/>
            </w:rPr>
            <w:t>ВВЕДЕНИЕ</w:t>
          </w:r>
          <w:r w:rsidR="00CB173C">
            <w:rPr>
              <w:noProof/>
              <w:webHidden/>
            </w:rPr>
            <w:tab/>
          </w:r>
          <w:r w:rsidR="00CB173C">
            <w:rPr>
              <w:noProof/>
              <w:webHidden/>
            </w:rPr>
            <w:fldChar w:fldCharType="begin"/>
          </w:r>
          <w:r w:rsidR="00CB173C">
            <w:rPr>
              <w:noProof/>
              <w:webHidden/>
            </w:rPr>
            <w:instrText xml:space="preserve"> PAGEREF _Toc2847375 \h </w:instrText>
          </w:r>
          <w:r w:rsidR="00CB173C">
            <w:rPr>
              <w:noProof/>
              <w:webHidden/>
            </w:rPr>
          </w:r>
          <w:r w:rsidR="00CB173C">
            <w:rPr>
              <w:noProof/>
              <w:webHidden/>
            </w:rPr>
            <w:fldChar w:fldCharType="separate"/>
          </w:r>
          <w:r w:rsidR="00CB173C">
            <w:rPr>
              <w:noProof/>
              <w:webHidden/>
            </w:rPr>
            <w:t>3</w:t>
          </w:r>
          <w:r w:rsidR="00CB173C">
            <w:rPr>
              <w:noProof/>
              <w:webHidden/>
            </w:rPr>
            <w:fldChar w:fldCharType="end"/>
          </w:r>
          <w:r w:rsidR="00CB173C" w:rsidRPr="00A81735">
            <w:rPr>
              <w:rStyle w:val="a8"/>
              <w:noProof/>
            </w:rPr>
            <w:fldChar w:fldCharType="end"/>
          </w:r>
        </w:p>
        <w:p w:rsidR="00CB173C" w:rsidRDefault="00CB173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847376" w:history="1">
            <w:r w:rsidRPr="00A81735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ГЛАВА </w:t>
            </w:r>
            <w:r w:rsidRPr="00A81735"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I</w:t>
            </w:r>
            <w:r w:rsidRPr="00A81735">
              <w:rPr>
                <w:rStyle w:val="a8"/>
                <w:rFonts w:ascii="Times New Roman" w:hAnsi="Times New Roman" w:cs="Times New Roman"/>
                <w:b/>
                <w:noProof/>
              </w:rPr>
              <w:t>. ПРИМЕНЕНИЕ МЕТОДИКИ РАЗВИТИЯ ПРОСТРАНСТВЕННОГО МЫШЛЕНИЯ НА УРОКАХ ЧЕРЧЕНИЯ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_Toc2847376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73C" w:rsidRDefault="00CB173C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2847377" w:history="1">
            <w:r w:rsidRPr="00A81735">
              <w:rPr>
                <w:rStyle w:val="a8"/>
                <w:rFonts w:ascii="Times New Roman" w:hAnsi="Times New Roman" w:cs="Times New Roman"/>
                <w:b/>
                <w:noProof/>
              </w:rPr>
              <w:t>1.1. Роль и место развития пространственного мышления на уроках черчения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_Toc2847377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73C" w:rsidRDefault="00CB173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847378" w:history="1">
            <w:r w:rsidRPr="00A81735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_Toc2847378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0AA" w:rsidRDefault="00A310AA" w:rsidP="003E338D">
          <w:pPr>
            <w:ind w:left="567"/>
          </w:pPr>
          <w:r w:rsidRPr="00A310AA">
            <w:rPr>
              <w:rFonts w:ascii="Times New Roman" w:hAnsi="Times New Roman" w:cs="Times New Roman"/>
              <w:bCs/>
              <w:color w:val="000000" w:themeColor="text1"/>
              <w:sz w:val="24"/>
              <w:szCs w:val="28"/>
            </w:rPr>
            <w:fldChar w:fldCharType="end"/>
          </w:r>
        </w:p>
      </w:sdtContent>
    </w:sdt>
    <w:p w:rsidR="007B0F63" w:rsidRPr="007B0F63" w:rsidRDefault="007B0F63" w:rsidP="003E338D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B0F63" w:rsidRPr="007B0F63" w:rsidSect="00066565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300679" w:rsidRDefault="00300679" w:rsidP="003E338D">
      <w:pPr>
        <w:pStyle w:val="1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bookmarkStart w:id="1" w:name="_Toc2847375"/>
      <w:r w:rsidRPr="00300679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lastRenderedPageBreak/>
        <w:t>ВВЕДЕНИЕ</w:t>
      </w:r>
      <w:bookmarkEnd w:id="1"/>
    </w:p>
    <w:p w:rsidR="00300679" w:rsidRPr="00300679" w:rsidRDefault="00300679" w:rsidP="003E338D">
      <w:pPr>
        <w:ind w:left="567"/>
        <w:rPr>
          <w:lang w:eastAsia="ru-RU"/>
        </w:rPr>
      </w:pPr>
    </w:p>
    <w:p w:rsidR="0031108B" w:rsidRPr="0031108B" w:rsidRDefault="0031108B" w:rsidP="00311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простран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ственных представлений, обучающихся </w:t>
      </w: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составляет большую проблему учителей. А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неразвитые пространственные представления становится непреодолимой преградой при изучении ряда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учебных</w:t>
      </w: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предметов, таких как физика, география, технология, геометрия и черчение. А ведь, именно черчение призвано решать эту важную проблему.</w:t>
      </w:r>
    </w:p>
    <w:p w:rsidR="0031108B" w:rsidRPr="0031108B" w:rsidRDefault="0031108B" w:rsidP="00311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Курс черчения </w:t>
      </w: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 на формирование графической культуры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развитие мышление,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творческого потенциала </w:t>
      </w: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личности. Графическая культура понимается как совокупность достижений человечества в области графических способов передачи информации. Формирование графической культуры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процесс овладения графическим языком, используемым в технике, науке, производстве, дизайне и других областях деятельности, что обеспечива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политехническую грамотность.</w:t>
      </w:r>
    </w:p>
    <w:p w:rsidR="0031108B" w:rsidRPr="0031108B" w:rsidRDefault="0031108B" w:rsidP="00F2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Формирование графической культуры </w:t>
      </w:r>
      <w:r w:rsidR="00DA1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</w:t>
      </w:r>
      <w:r w:rsidR="00DA1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отделимо от развития образного </w:t>
      </w: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(пространственного), логического, абстрактного мышления средствами предмета, что реализуется при решении графических зад</w:t>
      </w:r>
      <w:r w:rsidR="00DA1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ач. Курс черчения формирует </w:t>
      </w: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аналитические и созидательные (включая комбинаторные) компоненты мышления и являетс</w:t>
      </w:r>
      <w:r w:rsidR="00F25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основным источником развития </w:t>
      </w: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статических и динамических пространственных представлений </w:t>
      </w:r>
      <w:r w:rsidR="00F25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="00F25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108B" w:rsidRPr="0031108B" w:rsidRDefault="0031108B" w:rsidP="00F2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В связи с сокращением часов по черчению, недостаточностью времени на отработку необходимых навыков многие </w:t>
      </w:r>
      <w:r w:rsidR="00F25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теряют интерес к предмету, считая его сложным. Те </w:t>
      </w:r>
      <w:r w:rsidR="00F25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которых пространственные представления развиваются хорошо, к предмету относятся заинтересованно и имеют определенные успехи. Поэтому, чтобы овладеть предметом на должном уровне и достичь поставленных целей, необходимо развивать </w:t>
      </w:r>
      <w:r w:rsidR="00F25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пространственные представления.</w:t>
      </w:r>
    </w:p>
    <w:p w:rsidR="0031108B" w:rsidRPr="0031108B" w:rsidRDefault="0031108B" w:rsidP="00F2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Что же такое пространственные представления?  Пространственные</w:t>
      </w:r>
      <w:r w:rsidR="00F25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представления – это мысленное </w:t>
      </w: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воспроизведение формы, величины и расположения в пространстве предметов и их частей. Эти представления могут возникать на основе образа предмета, так и на основе изображения предмета. Пространственные представления принято разделять на два вида: образы памяти и обр</w:t>
      </w:r>
      <w:r w:rsidR="00F25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азы воображения.  </w:t>
      </w:r>
    </w:p>
    <w:p w:rsidR="0031108B" w:rsidRPr="0031108B" w:rsidRDefault="0031108B" w:rsidP="00F2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Образы памяти – отражают предмет в том виде, как он был воспринят, без мысленной переработки.  (Предлагаемые задания: начерти три проекции предм</w:t>
      </w:r>
      <w:r w:rsidR="00F25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 по наглядному изображению).</w:t>
      </w:r>
    </w:p>
    <w:p w:rsidR="0031108B" w:rsidRPr="0031108B" w:rsidRDefault="0031108B" w:rsidP="00F2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Образы воо</w:t>
      </w:r>
      <w:r w:rsidR="00F25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бражения делятся на две группы:</w:t>
      </w:r>
    </w:p>
    <w:p w:rsidR="0031108B" w:rsidRPr="0031108B" w:rsidRDefault="0031108B" w:rsidP="00F2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образы воссоздающего воображения – новые образы, которые создаются на основе заданного материала путем мысленной переработки. (Предлагаемые задания: по чертежу выполнить технический рисунок или по имеющимся двум проекциям построить третью, или чтение сборочны</w:t>
      </w:r>
      <w:r w:rsidR="00F25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чертежей, кинематических и электрических схем);</w:t>
      </w:r>
    </w:p>
    <w:p w:rsidR="0031108B" w:rsidRPr="0031108B" w:rsidRDefault="0031108B" w:rsidP="00F2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образы творческого воображения – новые образы, создание которых не диктуется определенными заданиями. В процессе такого воображения создаются новые конструкции машин, произведения искусства и литератур</w:t>
      </w:r>
      <w:r w:rsidR="00F25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ы.</w:t>
      </w:r>
    </w:p>
    <w:p w:rsidR="00F25141" w:rsidRDefault="0031108B" w:rsidP="00311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Успешному развитию пространственных представлений способствуют различные методы обучения, виды задач, упражнения, а также наглядные пособия, применяемые на уроках черчения. На первоначальном этапе обучения необходимо широко использовать средства ИКТ, которые позволяют очень динамично проводить уроки. Модели и реальные детали не исключаются на таких уроках, так как именно они позволяют, использую </w:t>
      </w:r>
      <w:proofErr w:type="spellStart"/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тактильность</w:t>
      </w:r>
      <w:proofErr w:type="spellEnd"/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развивать пространственные представления. (Предлагаемые задания: сравнение чертежа детали с наглядным изображением; сопоставление и расположение видов в проекционной связи; </w:t>
      </w:r>
      <w:proofErr w:type="spellStart"/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дочерчивание</w:t>
      </w:r>
      <w:proofErr w:type="spellEnd"/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недостающих линий). При этом использование моделей должно происходить непродолжительное время, так как это служит «тормозом» в развитии пространственных представлений. В некоторых классах достаточно одного двух уроков и школьники начинают работать, применяя образы. Сложность заданий от раза к разу должна возрастать. В одной из графических работ первого года обучения с использованием двух спичечных коробков можно предложить следующий порядок работы:  </w:t>
      </w:r>
    </w:p>
    <w:p w:rsidR="00F25141" w:rsidRDefault="0031108B" w:rsidP="00311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Составить реальную конструкцию по наглядному изображению.</w:t>
      </w:r>
    </w:p>
    <w:p w:rsidR="00F25141" w:rsidRDefault="0031108B" w:rsidP="00311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 По реальной конструкции увидеть недостающие линии на предложенном чертеже.  </w:t>
      </w:r>
    </w:p>
    <w:p w:rsidR="00F25141" w:rsidRDefault="0031108B" w:rsidP="00311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Начертить чертежи конструкций, восстановив недостающие линии. </w:t>
      </w:r>
    </w:p>
    <w:p w:rsidR="0031108B" w:rsidRPr="0031108B" w:rsidRDefault="0031108B" w:rsidP="00F2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успешного выполнения этой работы, предложить учащимся построить собственную модель из тре</w:t>
      </w:r>
      <w:r w:rsidR="00F25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коробков и сделать ее чертеж.</w:t>
      </w:r>
    </w:p>
    <w:p w:rsidR="0031108B" w:rsidRPr="0031108B" w:rsidRDefault="0031108B" w:rsidP="00F2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Среди других упражнений, направленных на развитие пространственных представлений можно использовать и такие как анализ формы предмета путем мысленного расчленения на простые геометрические тела (причем, в данном упражнении достаточно, хорошо развивается речь учащихся, правильное проговаривание названий геометрических тел способствует развитию памяти); построение чертежа детали по описанию;  определение пространственного расположения поверхностей по наглядному изображению; выполнение аксонометрических изображений по чертежу; изображение иллюст</w:t>
      </w:r>
      <w:r w:rsidR="00F25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раций к геометрическим задачам.</w:t>
      </w:r>
    </w:p>
    <w:p w:rsidR="00300679" w:rsidRPr="0031108B" w:rsidRDefault="0031108B" w:rsidP="00311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300679" w:rsidRPr="0031108B" w:rsidSect="00493534">
          <w:pgSz w:w="11906" w:h="16838" w:code="9"/>
          <w:pgMar w:top="567" w:right="1701" w:bottom="1134" w:left="851" w:header="709" w:footer="709" w:gutter="0"/>
          <w:cols w:space="708"/>
          <w:docGrid w:linePitch="360"/>
        </w:sectPr>
      </w:pP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Особую ценность для развития подвижности пространственных представлений имеют специальные задачи на преобразование пространственного положения предметов и их частей, изменение формы предмета, упражнения на выполнение сечений и разрезов, а также задачи на конструирование. Занимательные задачи активизируют познавательную деятельность учащихся, что также способствует развитию пространственных представлений </w:t>
      </w:r>
      <w:r w:rsidR="00F25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Pr="0031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A606A" w:rsidRPr="000A606A" w:rsidRDefault="000A606A" w:rsidP="000A606A">
      <w:pPr>
        <w:pStyle w:val="1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2" w:name="_Toc2847376"/>
      <w:r w:rsidRPr="000A606A">
        <w:rPr>
          <w:rFonts w:ascii="Times New Roman" w:hAnsi="Times New Roman" w:cs="Times New Roman"/>
          <w:b/>
          <w:color w:val="000000" w:themeColor="text1"/>
        </w:rPr>
        <w:lastRenderedPageBreak/>
        <w:t xml:space="preserve">ГЛАВА </w:t>
      </w:r>
      <w:r w:rsidRPr="000A606A">
        <w:rPr>
          <w:rFonts w:ascii="Times New Roman" w:hAnsi="Times New Roman" w:cs="Times New Roman"/>
          <w:b/>
          <w:color w:val="000000" w:themeColor="text1"/>
          <w:lang w:val="en-US"/>
        </w:rPr>
        <w:t>I</w:t>
      </w:r>
      <w:r w:rsidRPr="000A606A">
        <w:rPr>
          <w:rFonts w:ascii="Times New Roman" w:hAnsi="Times New Roman" w:cs="Times New Roman"/>
          <w:b/>
          <w:color w:val="000000" w:themeColor="text1"/>
        </w:rPr>
        <w:t>. ПРИМЕНЕНИЕ МЕТОДИКИ РАЗВИТИЯ ПРОСТРАНСТВЕННОГО МЫШЛЕНИЯ НА УРОКАХ ЧЕРЧЕНИЯ</w:t>
      </w:r>
      <w:bookmarkEnd w:id="2"/>
      <w:r w:rsidRPr="000A606A">
        <w:rPr>
          <w:rFonts w:ascii="Times New Roman" w:hAnsi="Times New Roman" w:cs="Times New Roman"/>
          <w:b/>
          <w:color w:val="000000" w:themeColor="text1"/>
        </w:rPr>
        <w:t> </w:t>
      </w:r>
    </w:p>
    <w:p w:rsidR="000A606A" w:rsidRPr="000A606A" w:rsidRDefault="000A606A" w:rsidP="000A606A">
      <w:pPr>
        <w:pStyle w:val="2"/>
        <w:rPr>
          <w:rFonts w:ascii="Times New Roman" w:hAnsi="Times New Roman" w:cs="Times New Roman"/>
          <w:b/>
        </w:rPr>
      </w:pPr>
      <w:r w:rsidRPr="000A606A">
        <w:br/>
      </w:r>
      <w:bookmarkStart w:id="3" w:name="_Toc2847377"/>
      <w:r w:rsidRPr="000A606A">
        <w:rPr>
          <w:rFonts w:ascii="Times New Roman" w:hAnsi="Times New Roman" w:cs="Times New Roman"/>
          <w:b/>
          <w:color w:val="000000" w:themeColor="text1"/>
        </w:rPr>
        <w:t>1</w:t>
      </w:r>
      <w:r w:rsidRPr="000A606A">
        <w:rPr>
          <w:rFonts w:ascii="Times New Roman" w:hAnsi="Times New Roman" w:cs="Times New Roman"/>
          <w:b/>
          <w:color w:val="000000" w:themeColor="text1"/>
        </w:rPr>
        <w:t>.1. Роль и место развития пространственного мышления на уроках черчения</w:t>
      </w:r>
      <w:bookmarkEnd w:id="3"/>
      <w:r w:rsidRPr="000A606A">
        <w:rPr>
          <w:rFonts w:ascii="Times New Roman" w:hAnsi="Times New Roman" w:cs="Times New Roman"/>
          <w:b/>
          <w:color w:val="000000" w:themeColor="text1"/>
        </w:rPr>
        <w:t> </w:t>
      </w:r>
    </w:p>
    <w:p w:rsidR="000A606A" w:rsidRDefault="000A606A" w:rsidP="000A60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A606A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 основе длительных теоретических и экспериментальных исследований для оп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ределения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 обучающихся</w:t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пространственного представления, их полноты, осмысленности, действительности, научности,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качестве критерия оценки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Н.Д.</w:t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Мацько</w:t>
      </w:r>
      <w:proofErr w:type="spellEnd"/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предлагает принять следующие умения: </w:t>
      </w:r>
    </w:p>
    <w:p w:rsidR="000A606A" w:rsidRDefault="000A606A" w:rsidP="000A60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1. Распознавать данный объект среди объектов реальной действительности. </w:t>
      </w:r>
    </w:p>
    <w:p w:rsidR="000A606A" w:rsidRDefault="000A606A" w:rsidP="000A60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2. Распознавать объект среди изображений. </w:t>
      </w:r>
    </w:p>
    <w:p w:rsidR="000A606A" w:rsidRDefault="000A606A" w:rsidP="000A60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3.Устанавливать взаимосвязи между словом, представлением, изображением и объектом реальной действительности. </w:t>
      </w:r>
    </w:p>
    <w:p w:rsidR="000A606A" w:rsidRDefault="000A606A" w:rsidP="000A60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4. Воспроизводить в воображении объект (представления памяти.) </w:t>
      </w:r>
    </w:p>
    <w:p w:rsidR="000A606A" w:rsidRDefault="000A606A" w:rsidP="000A60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5. Воспроизводить представления памяти (словесно, графически, в виде модели.) </w:t>
      </w:r>
    </w:p>
    <w:p w:rsidR="000A606A" w:rsidRDefault="000A606A" w:rsidP="000A60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6.Создавать в воображении новые объекты (представление воображения) </w:t>
      </w:r>
    </w:p>
    <w:p w:rsidR="00A310AA" w:rsidRPr="000A606A" w:rsidRDefault="000A606A" w:rsidP="000A6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A310AA" w:rsidRPr="000A606A" w:rsidSect="000A606A">
          <w:pgSz w:w="11906" w:h="16838" w:code="9"/>
          <w:pgMar w:top="1134" w:right="1418" w:bottom="1134" w:left="1134" w:header="709" w:footer="709" w:gutter="0"/>
          <w:cols w:space="708"/>
          <w:docGrid w:linePitch="360"/>
        </w:sectPr>
      </w:pP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7. Воспроизводить представления воображения (словесно, графически, в виде модели.) </w:t>
      </w:r>
      <w:r w:rsidRPr="000A606A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 основе этих умений ею же определяются уровни </w:t>
      </w:r>
      <w:proofErr w:type="spellStart"/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сформированности</w:t>
      </w:r>
      <w:proofErr w:type="spellEnd"/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пространственного представления у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обучающихся</w:t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 </w:t>
      </w:r>
      <w:r w:rsidRPr="000A606A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Уровень I (Аккумулятивный). Накопление и узнавание пространственных признаков и отношений. Учащиеся накапливают разнообразные пространственные представления, учатся узнавать разнообразные пространственные объекты, их отдельные признаки и отношения. Они могут дать название объекту, найти его на рисунке среди предметов реальной действительности. Но </w:t>
      </w:r>
      <w:proofErr w:type="spellStart"/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дифференцированость</w:t>
      </w:r>
      <w:proofErr w:type="spellEnd"/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между различными категориями пространственных признаков неустойчива, часто отсутствует соответствие между образом и словом и наоборот. Представления у учащихся неполные (умение 1-4). </w:t>
      </w:r>
      <w:r w:rsidRPr="000A606A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Уровень II (Репродуктивный). Воспроизведение представления памяти. У учащегося развита способность воспроизводить (в представлении, словесно, на рисунке, в виде модели) известные им пространственные признаки и отношения. У них значительно расширился запас пространственной терминологии, накоплены разные виды пространственного представления и отношений: учащиеся, умеют </w:t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устанавливать связи между пространством, количествами и временными представлениями. Слово уже приобретает сигнальное значение и вызывает у учащегося соответствующее представление (умение 1-5). </w:t>
      </w:r>
      <w:r w:rsidRPr="000A606A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Уровень III (Конструктивный). Самостоятельное конструирование пространственного образа. Учащиеся активно используют как опору в мыслительной деятельности уже оформленные представления в синтезе с количественными и временными отношениями. Они умеют давать словесное описание пространственных признаков и отношений, опираясь на отдельные элементы пространственных понятий (о форме, величине, расстоянии и др.) На основе сформированных пространственных представлений они создают новые представления и оперируют ими, пользуясь словесным описанием, числовыми данными, рисунками (умение 1-5, частично 6,7). </w:t>
      </w:r>
      <w:r w:rsidRPr="000A606A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Уровень IV (Интеллектуальный). Мысленное оперирование пространственными представлениями. У учащегося богатый запас пространственного представления, терминологии, они легко дифференцируют пространственные признаки и отношения. Для этого уровня характерно уже умение перемещать мысленно пространственные объекты (симметрия, перенос, поворот), находить на рисунке положение фигуры после её перемещения, вид перемещения и т.д. (умение 1-7) </w:t>
      </w:r>
      <w:r w:rsidRPr="000A606A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Уровни не относятся конкретно к определённым классам и не рассматриваются изолировано, как временные периоды, которые строго переходят один в другой. Уровни между собой тесно связаны, переплетаются и можно полагать, что каждый предшествующий является основной, подготавливающей последующий. При формировании пространственного представления эти уровни могут сосуществовать при оперировании разным содержанием у одних и тех же детей и одним и тем же содержанием у разных детей. Особое место в формировании представлений отводится чтению и построению графических изображений. При построении графического изображения главной задачей является перевод представления об объекте в плоскостное его изображение, при чтении решается противоположная задача: на основе восприятия плоскостного изображения мысленно, в представлении, воспроизводится форма, размеренность, положение объекта и выясняются необходимые сведения, взаимосвязи и отношения. Представления об объекте при чтении и построении графических изображений формируются не только в результате непосредственного узнавания или припоминания, а в результате целой системы умственных действий, направленных на преобразование данных восприятия и мысленное воспроизведение образа. Чтение и построение нельзя свести непосредственно к навыкам, они являются осмысленными умениями, в </w:t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которых лишь отдельные действия автоматизированы. </w:t>
      </w:r>
      <w:r w:rsidRPr="000A606A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Целью данного курса является обучение учащихся графической грамоте. Овладев базовым курсом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еся </w:t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должны научиться выполнять и читать комплексные чертежи (эскизы) несложных деталей и сборочных единиц, их наглядные изображения; понимать и читать простейшие архитектурно-строительные чертежи, кинематические и электрические схемы простых изделий. </w:t>
      </w:r>
      <w:r w:rsidRPr="000A606A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Важнейшие задачи курса – развитие образного мышления учащихся и ознакомление их с процессом проектирования, осуществляемого средствами графики. </w:t>
      </w:r>
      <w:r w:rsidRPr="000A606A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процессе изучения графики надо научить учащихся аккуратно работать, правильно организовывать рабочее место, рационально применять чертежные и измерительные инструменты, владеть наиболее простыми приемами работы с красками. </w:t>
      </w:r>
      <w:r w:rsidRPr="000A606A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Большая часть учебного времени выделяется на упражнения и самостоятельную работу. Наряду с репродуктивными методами обучения необходимо использовать методы проблемного обучения, вовлекая школьников в процесс сотворчества. </w:t>
      </w:r>
      <w:r w:rsidRPr="000A606A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Изучение теоретического материала должно гармонично сочетаться с выполнением обязательных графических работ. Конкретный материал подбирает для них учитель, руководствуясь данным в программе распределением часов как условным. Очередность и сроки выполнения работ также определяет учитель. </w:t>
      </w:r>
      <w:r w:rsidRPr="000A606A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процессе обучения графике необходимо широко пользоваться наглядными учебными пособиями: таблицами, моделями, деталями, различными изделиями, чертежами и т. д. Рекомендуется также использовать кинофрагменты, диафильмы по </w:t>
      </w:r>
      <w:proofErr w:type="spellStart"/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черч</w:t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softHyphen/>
        <w:t>нию</w:t>
      </w:r>
      <w:proofErr w:type="spellEnd"/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другие современные технические средства обучения (по возможности, контролирующие и обучающие программы автоматизированных обучающих систем с широким использованием средств машинной графики). </w:t>
      </w:r>
      <w:r w:rsidRPr="000A606A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Все графические работы должны выполняться с </w:t>
      </w:r>
      <w:proofErr w:type="gramStart"/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соблюдением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правил</w:t>
      </w:r>
      <w:proofErr w:type="gramEnd"/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техники оформления чертежей, установленных стандартами. </w:t>
      </w:r>
      <w:r w:rsidRPr="000A606A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Индивидуальные графические работы выполняются на отдельных листах соответствующих стандартных форматов. Их затем брошюруют и подшивают в альбом. Тренировочные и фронтальные упражнения выполняются в рабочих тетрадях формата А4 (на бумаге в клетку). </w:t>
      </w:r>
      <w:r w:rsidRPr="000A606A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Оптимальным условием обучения является гармония политехнической и эстетической, гуманитарной направленности обучения графике, реализация творческих способностей личности учащегося. Такой подход позволяет выявлять и развивать разносторонние склонности и </w:t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способности учащихся. Желате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льно, чтобы в процессе изучения отдельных разделов графики,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еся </w:t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выполняли заказы школы, различных организаций и предприятий по их художественно-графическому оформлению. Следует создавать условия для украшения учащимися своих домов, квартир, комнат. Жилище надо рассматривать не как «утилитарную среду обитания», а как объект эстетического осмысления человеком самого себя и своей жизни. Поэтому полезно поручать учащимся выполнение дизайн-проектов бытового интерьера или различных машин и механизмов, зданий и сооружений (для тех, кто проявляет интерес к технике, графике, художественно-оформитель</w:t>
      </w:r>
      <w:r w:rsidRPr="000A60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softHyphen/>
        <w:t>ским работам). </w:t>
      </w:r>
    </w:p>
    <w:p w:rsidR="00A310AA" w:rsidRDefault="00A310AA" w:rsidP="003E338D">
      <w:pPr>
        <w:pStyle w:val="1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A310AA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lastRenderedPageBreak/>
        <w:t xml:space="preserve"> </w:t>
      </w:r>
      <w:bookmarkStart w:id="4" w:name="_Toc2847378"/>
      <w:r w:rsidRPr="00A310AA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ЗАКЛЮЧЕНИЕ</w:t>
      </w:r>
      <w:bookmarkEnd w:id="4"/>
    </w:p>
    <w:p w:rsidR="00A310AA" w:rsidRPr="00A310AA" w:rsidRDefault="00A310AA" w:rsidP="003E338D">
      <w:pPr>
        <w:ind w:left="567"/>
        <w:rPr>
          <w:lang w:eastAsia="ru-RU"/>
        </w:rPr>
      </w:pPr>
    </w:p>
    <w:p w:rsidR="00053CD9" w:rsidRPr="00053CD9" w:rsidRDefault="00053CD9" w:rsidP="00053CD9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П</w:t>
      </w:r>
      <w:r w:rsidRPr="00053CD9">
        <w:rPr>
          <w:color w:val="000000"/>
          <w:sz w:val="28"/>
        </w:rPr>
        <w:t>редмет «</w:t>
      </w:r>
      <w:r>
        <w:rPr>
          <w:color w:val="000000"/>
          <w:sz w:val="28"/>
        </w:rPr>
        <w:t>Основы технического ч</w:t>
      </w:r>
      <w:r w:rsidRPr="00053CD9">
        <w:rPr>
          <w:color w:val="000000"/>
          <w:sz w:val="28"/>
        </w:rPr>
        <w:t xml:space="preserve">ерчение» постоянно претерпевает изменения, которые определены социальными процессами, происходящими в обществе. Совершенствуется, обновляется, пересматривается графическая подготовка </w:t>
      </w:r>
      <w:r w:rsidR="007E79EF">
        <w:rPr>
          <w:color w:val="000000"/>
          <w:sz w:val="28"/>
        </w:rPr>
        <w:t>обучающихся</w:t>
      </w:r>
      <w:r w:rsidRPr="00053CD9">
        <w:rPr>
          <w:color w:val="000000"/>
          <w:sz w:val="28"/>
        </w:rPr>
        <w:t xml:space="preserve"> с информационных и культурологических позиций. Информатизация общества создала предпосылки и обусловила необходимость пересмотра целей, задач, содержания курса черчения, что обусловило разработку новых учебных программ по черчению.</w:t>
      </w:r>
    </w:p>
    <w:p w:rsidR="00053CD9" w:rsidRPr="00053CD9" w:rsidRDefault="007E79EF" w:rsidP="00053CD9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r w:rsidR="00053CD9" w:rsidRPr="00053CD9">
        <w:rPr>
          <w:color w:val="000000"/>
          <w:sz w:val="28"/>
        </w:rPr>
        <w:t xml:space="preserve">Новые цели и задачи курса черчения вызвали необходимость расширения предметной области черчения за счет введения материала о графическом языке, представляющем собой совокупность изобразительной и знаковой систем отображения информации о трехмерных объектах, созданных человеком. «Черчение» понимается как учебная дисциплина, изучающая графический язык общечеловеческого общения, основанный на системе методов и способов графического отображения, передачи и хранения геометрической, технической и другой информации об объектах и правилах выполнения, чтения некоторых видов графических изображений. </w:t>
      </w:r>
      <w:r>
        <w:rPr>
          <w:color w:val="000000"/>
          <w:sz w:val="28"/>
        </w:rPr>
        <w:t xml:space="preserve">  </w:t>
      </w:r>
      <w:r w:rsidR="00053CD9" w:rsidRPr="00053CD9">
        <w:rPr>
          <w:color w:val="000000"/>
          <w:sz w:val="28"/>
        </w:rPr>
        <w:t>Должное внимание уделяется освещению исторических аспектов появления графического языка, совершенствованию его методов, развитию систем, составляющих его.</w:t>
      </w:r>
    </w:p>
    <w:p w:rsidR="00053CD9" w:rsidRPr="00053CD9" w:rsidRDefault="007E79EF" w:rsidP="007E79EF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r w:rsidR="00053CD9" w:rsidRPr="00053CD9">
        <w:rPr>
          <w:color w:val="000000"/>
          <w:sz w:val="28"/>
        </w:rPr>
        <w:t>Таким образом, приобщение к графической культуре становится целью обучения черчению, которая конкретизируется в основных задачах:</w:t>
      </w:r>
    </w:p>
    <w:p w:rsidR="00053CD9" w:rsidRPr="00053CD9" w:rsidRDefault="00053CD9" w:rsidP="007E79EF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053CD9">
        <w:rPr>
          <w:color w:val="000000"/>
          <w:sz w:val="28"/>
        </w:rPr>
        <w:t>- изучении графического языка общения, передаче и хранении информации о предметном мире с помощью различных методов и способов отображения ее на плоскости и правилах считывания;</w:t>
      </w:r>
    </w:p>
    <w:p w:rsidR="00053CD9" w:rsidRPr="00053CD9" w:rsidRDefault="00053CD9" w:rsidP="007E79EF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053CD9">
        <w:rPr>
          <w:color w:val="000000"/>
          <w:sz w:val="28"/>
        </w:rPr>
        <w:t>- освоении правил и приемов выполнения и чтения чертежей различного назначения;</w:t>
      </w:r>
    </w:p>
    <w:p w:rsidR="00053CD9" w:rsidRPr="00053CD9" w:rsidRDefault="00053CD9" w:rsidP="007E79EF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053CD9">
        <w:rPr>
          <w:color w:val="000000"/>
          <w:sz w:val="28"/>
        </w:rPr>
        <w:t>- развитии логического и пространственного мышления, статических, динамических пространственных представлений;</w:t>
      </w:r>
    </w:p>
    <w:p w:rsidR="00053CD9" w:rsidRPr="00053CD9" w:rsidRDefault="00053CD9" w:rsidP="007E79EF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053CD9">
        <w:rPr>
          <w:color w:val="000000"/>
          <w:sz w:val="28"/>
        </w:rPr>
        <w:t>- развитии творческого мышления и формировании элементарных умений преобразовывать форму предметов, изменять их положение и ориентацию в пространстве.</w:t>
      </w:r>
    </w:p>
    <w:p w:rsidR="00053CD9" w:rsidRPr="00053CD9" w:rsidRDefault="007E79EF" w:rsidP="00053CD9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r w:rsidR="00053CD9" w:rsidRPr="00053CD9">
        <w:rPr>
          <w:color w:val="000000"/>
          <w:sz w:val="28"/>
        </w:rPr>
        <w:t xml:space="preserve">Формирование графической культуры </w:t>
      </w:r>
      <w:r>
        <w:rPr>
          <w:color w:val="000000"/>
          <w:sz w:val="28"/>
        </w:rPr>
        <w:t>обучающихся</w:t>
      </w:r>
      <w:r w:rsidR="00053CD9" w:rsidRPr="00053CD9">
        <w:rPr>
          <w:color w:val="000000"/>
          <w:sz w:val="28"/>
        </w:rPr>
        <w:t xml:space="preserve"> неотделимо от развития образного (пространственного), логического, абстрактного мышления средствами предмета, что реализуется при решении графических задач. Курс черчения у школьников формирует аналитические и созидательные (включая комбинаторные) компоненты мышления и является основным источником развития статических и динамических пространственных представлений учащихся.</w:t>
      </w:r>
    </w:p>
    <w:p w:rsidR="00053CD9" w:rsidRPr="00053CD9" w:rsidRDefault="00053CD9" w:rsidP="007E79EF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053CD9">
        <w:rPr>
          <w:color w:val="000000"/>
          <w:sz w:val="28"/>
        </w:rPr>
        <w:t xml:space="preserve">Творческий потенциал личности развивается посредством включения школьников в различные виды творческой деятельности, связанные с применением графических знаний и умений в процессе решения </w:t>
      </w:r>
      <w:r w:rsidRPr="00053CD9">
        <w:rPr>
          <w:color w:val="000000"/>
          <w:sz w:val="28"/>
        </w:rPr>
        <w:lastRenderedPageBreak/>
        <w:t>проблемных ситуаций и творческих задач. Процесс усвоения знаний включает в себя четыре этапа: понимание, запоминание, применение знаний по правилу и решение творческих задач. Этапы связаны с деятельностью по распознаванию, воспроизведению, решению типовых и нетиповых задач, требующих применения знаний в новых ситуациях. Без последнего этапа процесс обучения остается незавершенным. Поэтому процесс усвоения учебного материала каждого раздела должен содержать решение пропедевтических творческих задач, локально направленных на усвоение соответствующих знаний. Систематическое обращение к творческим задачам создает предпосылки для развития творческого потенциала учащихся, который в конце обучения реализуется при решении задач с элементами технического конструирования. Творческая деятельность создает условия для развития творческого мышления, креативных качеств личности учащихся (способности к длительному напряжению сил и интеллектуальным нагрузкам, самостоятельности и терпения, умения доводить дело до конца, потребности работать в полную силу, умения отстаивать свою точку зрения и др.). Результатом творческой работы школьников является рост их интеллектуальной активности, приобретение положительного эмоционально-чувственного опыта, что в результате обеспечивает развитие творческого потенциала личности.</w:t>
      </w:r>
    </w:p>
    <w:p w:rsidR="00053CD9" w:rsidRPr="00053CD9" w:rsidRDefault="007E79EF" w:rsidP="00053CD9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r w:rsidR="00053CD9" w:rsidRPr="00053CD9">
        <w:rPr>
          <w:color w:val="000000"/>
          <w:sz w:val="28"/>
        </w:rPr>
        <w:t xml:space="preserve">Перечисленные концептуальные положения взаимосвязаны, взаимообусловлены и раскрывают современные представления о графической подготовке </w:t>
      </w:r>
      <w:r>
        <w:rPr>
          <w:color w:val="000000"/>
          <w:sz w:val="28"/>
        </w:rPr>
        <w:t>обучающихся</w:t>
      </w:r>
      <w:r>
        <w:rPr>
          <w:color w:val="000000"/>
          <w:sz w:val="28"/>
        </w:rPr>
        <w:t>.</w:t>
      </w:r>
    </w:p>
    <w:p w:rsidR="00BE2CB2" w:rsidRPr="007B0F63" w:rsidRDefault="00BE2CB2" w:rsidP="00053CD9">
      <w:pPr>
        <w:shd w:val="clear" w:color="auto" w:fill="FFFFFF"/>
        <w:spacing w:after="150" w:line="3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2CB2" w:rsidRPr="007B0F63" w:rsidSect="00053CD9">
      <w:pgSz w:w="11906" w:h="16838" w:code="9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30" w:rsidRDefault="00624830" w:rsidP="007B0F63">
      <w:pPr>
        <w:spacing w:after="0" w:line="240" w:lineRule="auto"/>
      </w:pPr>
      <w:r>
        <w:separator/>
      </w:r>
    </w:p>
  </w:endnote>
  <w:endnote w:type="continuationSeparator" w:id="0">
    <w:p w:rsidR="00624830" w:rsidRDefault="00624830" w:rsidP="007B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499510"/>
      <w:docPartObj>
        <w:docPartGallery w:val="Page Numbers (Bottom of Page)"/>
        <w:docPartUnique/>
      </w:docPartObj>
    </w:sdtPr>
    <w:sdtEndPr/>
    <w:sdtContent>
      <w:p w:rsidR="007B0F63" w:rsidRDefault="007B0F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73C">
          <w:rPr>
            <w:noProof/>
          </w:rPr>
          <w:t>10</w:t>
        </w:r>
        <w:r>
          <w:fldChar w:fldCharType="end"/>
        </w:r>
      </w:p>
    </w:sdtContent>
  </w:sdt>
  <w:p w:rsidR="007B0F63" w:rsidRDefault="007B0F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30" w:rsidRDefault="00624830" w:rsidP="007B0F63">
      <w:pPr>
        <w:spacing w:after="0" w:line="240" w:lineRule="auto"/>
      </w:pPr>
      <w:r>
        <w:separator/>
      </w:r>
    </w:p>
  </w:footnote>
  <w:footnote w:type="continuationSeparator" w:id="0">
    <w:p w:rsidR="00624830" w:rsidRDefault="00624830" w:rsidP="007B0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43BA"/>
    <w:multiLevelType w:val="multilevel"/>
    <w:tmpl w:val="053E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36"/>
    <w:rsid w:val="00036B9E"/>
    <w:rsid w:val="00053CD9"/>
    <w:rsid w:val="00066565"/>
    <w:rsid w:val="000A606A"/>
    <w:rsid w:val="00131444"/>
    <w:rsid w:val="001460AA"/>
    <w:rsid w:val="00300679"/>
    <w:rsid w:val="00302F54"/>
    <w:rsid w:val="0031108B"/>
    <w:rsid w:val="0034431E"/>
    <w:rsid w:val="003E338D"/>
    <w:rsid w:val="00493534"/>
    <w:rsid w:val="00624830"/>
    <w:rsid w:val="00696036"/>
    <w:rsid w:val="007B0F63"/>
    <w:rsid w:val="007E263D"/>
    <w:rsid w:val="007E79EF"/>
    <w:rsid w:val="00986072"/>
    <w:rsid w:val="009E1E44"/>
    <w:rsid w:val="00A310AA"/>
    <w:rsid w:val="00BE2CB2"/>
    <w:rsid w:val="00CB173C"/>
    <w:rsid w:val="00DA149C"/>
    <w:rsid w:val="00F25141"/>
    <w:rsid w:val="00F8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C35B"/>
  <w15:chartTrackingRefBased/>
  <w15:docId w15:val="{EF2CDFB6-21ED-48F9-96A2-4899A723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6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60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6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F63"/>
  </w:style>
  <w:style w:type="paragraph" w:styleId="a5">
    <w:name w:val="footer"/>
    <w:basedOn w:val="a"/>
    <w:link w:val="a6"/>
    <w:uiPriority w:val="99"/>
    <w:unhideWhenUsed/>
    <w:rsid w:val="007B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F63"/>
  </w:style>
  <w:style w:type="character" w:customStyle="1" w:styleId="10">
    <w:name w:val="Заголовок 1 Знак"/>
    <w:basedOn w:val="a0"/>
    <w:link w:val="1"/>
    <w:uiPriority w:val="9"/>
    <w:rsid w:val="003006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006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A310A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86072"/>
    <w:pPr>
      <w:tabs>
        <w:tab w:val="right" w:leader="dot" w:pos="9344"/>
      </w:tabs>
      <w:spacing w:after="100"/>
    </w:pPr>
  </w:style>
  <w:style w:type="character" w:styleId="a8">
    <w:name w:val="Hyperlink"/>
    <w:basedOn w:val="a0"/>
    <w:uiPriority w:val="99"/>
    <w:unhideWhenUsed/>
    <w:rsid w:val="00A310A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A60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B173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72FF6-C1AE-4448-9724-C2257FD4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УЧ</dc:creator>
  <cp:keywords/>
  <dc:description/>
  <cp:lastModifiedBy>Пользователь</cp:lastModifiedBy>
  <cp:revision>13</cp:revision>
  <dcterms:created xsi:type="dcterms:W3CDTF">2017-10-13T10:03:00Z</dcterms:created>
  <dcterms:modified xsi:type="dcterms:W3CDTF">2019-03-07T07:36:00Z</dcterms:modified>
</cp:coreProperties>
</file>