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BA" w:rsidRPr="00151142" w:rsidRDefault="007960BA" w:rsidP="007960BA">
      <w:pPr>
        <w:pStyle w:val="1"/>
        <w:spacing w:before="75" w:beforeAutospacing="0" w:after="75" w:afterAutospacing="0" w:line="363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7960BA" w:rsidRDefault="007960BA" w:rsidP="007960BA">
      <w:pPr>
        <w:pStyle w:val="1"/>
        <w:spacing w:before="75" w:beforeAutospacing="0" w:after="75" w:afterAutospacing="0" w:line="363" w:lineRule="atLeast"/>
        <w:jc w:val="center"/>
        <w:rPr>
          <w:sz w:val="32"/>
          <w:szCs w:val="32"/>
        </w:rPr>
      </w:pPr>
      <w:r w:rsidRPr="00151142">
        <w:rPr>
          <w:sz w:val="32"/>
          <w:szCs w:val="32"/>
        </w:rPr>
        <w:t>проведени</w:t>
      </w:r>
      <w:r>
        <w:rPr>
          <w:sz w:val="32"/>
          <w:szCs w:val="32"/>
        </w:rPr>
        <w:t>я</w:t>
      </w:r>
      <w:r w:rsidRPr="00151142">
        <w:rPr>
          <w:sz w:val="32"/>
          <w:szCs w:val="32"/>
        </w:rPr>
        <w:t xml:space="preserve"> ГИА по </w:t>
      </w:r>
      <w:r w:rsidR="00A23E96">
        <w:rPr>
          <w:sz w:val="32"/>
          <w:szCs w:val="32"/>
        </w:rPr>
        <w:t>программам СПО в ГБПОУ РО «БККПТ</w:t>
      </w:r>
      <w:r w:rsidRPr="00151142">
        <w:rPr>
          <w:sz w:val="32"/>
          <w:szCs w:val="32"/>
        </w:rPr>
        <w:t>»</w:t>
      </w:r>
    </w:p>
    <w:p w:rsidR="007960BA" w:rsidRPr="00151142" w:rsidRDefault="007960BA" w:rsidP="007960BA">
      <w:pPr>
        <w:pStyle w:val="1"/>
        <w:spacing w:before="75" w:beforeAutospacing="0" w:after="75" w:afterAutospacing="0" w:line="363" w:lineRule="atLeast"/>
        <w:jc w:val="center"/>
        <w:rPr>
          <w:sz w:val="32"/>
          <w:szCs w:val="32"/>
        </w:rPr>
      </w:pPr>
    </w:p>
    <w:p w:rsidR="007960BA" w:rsidRPr="00151142" w:rsidRDefault="007960BA" w:rsidP="007960BA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51142">
        <w:rPr>
          <w:b/>
          <w:color w:val="000000"/>
          <w:sz w:val="28"/>
          <w:szCs w:val="28"/>
        </w:rPr>
        <w:t>Уважаемые обучающиеся и преподаватели!</w:t>
      </w:r>
    </w:p>
    <w:p w:rsidR="007960BA" w:rsidRPr="00233AE5" w:rsidRDefault="007960BA" w:rsidP="000C6BD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233AE5">
        <w:rPr>
          <w:color w:val="000000"/>
          <w:sz w:val="28"/>
          <w:szCs w:val="28"/>
        </w:rPr>
        <w:t>На сайте</w:t>
      </w:r>
      <w:r w:rsidR="00A23E96">
        <w:rPr>
          <w:color w:val="000000"/>
          <w:sz w:val="28"/>
          <w:szCs w:val="28"/>
        </w:rPr>
        <w:t xml:space="preserve"> ГБПОУ РО «БККПТ</w:t>
      </w:r>
      <w:r>
        <w:rPr>
          <w:color w:val="000000"/>
          <w:sz w:val="28"/>
          <w:szCs w:val="28"/>
        </w:rPr>
        <w:t>»</w:t>
      </w:r>
      <w:r w:rsidRPr="00233AE5">
        <w:rPr>
          <w:color w:val="000000"/>
          <w:sz w:val="28"/>
          <w:szCs w:val="28"/>
        </w:rPr>
        <w:t xml:space="preserve"> опубликованы </w:t>
      </w:r>
      <w:r w:rsidRPr="00233AE5">
        <w:rPr>
          <w:rStyle w:val="a4"/>
          <w:b w:val="0"/>
          <w:color w:val="000000"/>
          <w:sz w:val="28"/>
          <w:szCs w:val="28"/>
        </w:rPr>
        <w:t>приказ</w:t>
      </w:r>
      <w:r>
        <w:rPr>
          <w:rStyle w:val="a4"/>
          <w:b w:val="0"/>
          <w:color w:val="000000"/>
          <w:sz w:val="28"/>
          <w:szCs w:val="28"/>
        </w:rPr>
        <w:t xml:space="preserve"> Министерства общего и профессионального образования Ростовской области</w:t>
      </w:r>
      <w:r w:rsidRPr="00233AE5">
        <w:rPr>
          <w:rStyle w:val="a4"/>
          <w:b w:val="0"/>
          <w:color w:val="000000"/>
          <w:sz w:val="28"/>
          <w:szCs w:val="28"/>
        </w:rPr>
        <w:t xml:space="preserve"> от 28.05.2020 №</w:t>
      </w:r>
      <w:r>
        <w:rPr>
          <w:rStyle w:val="a4"/>
          <w:b w:val="0"/>
          <w:color w:val="000000"/>
          <w:sz w:val="28"/>
          <w:szCs w:val="28"/>
        </w:rPr>
        <w:t xml:space="preserve"> 410</w:t>
      </w:r>
      <w:r w:rsidRPr="00233AE5">
        <w:rPr>
          <w:rStyle w:val="a4"/>
          <w:b w:val="0"/>
          <w:color w:val="000000"/>
          <w:sz w:val="28"/>
          <w:szCs w:val="28"/>
        </w:rPr>
        <w:t xml:space="preserve">  и положение об особенностях проведения государственной итоговой аттестации по образовательным программам среднего профессионального образования в 2019/2020 учебном году с применением электронного обучения, дистанционных образовательных технологий, обусловленных мероприятиями, направленными на предотвращение распространения новой </w:t>
      </w:r>
      <w:proofErr w:type="spellStart"/>
      <w:r w:rsidRPr="00233AE5">
        <w:rPr>
          <w:rStyle w:val="a4"/>
          <w:b w:val="0"/>
          <w:color w:val="000000"/>
          <w:sz w:val="28"/>
          <w:szCs w:val="28"/>
        </w:rPr>
        <w:t>коронавирусной</w:t>
      </w:r>
      <w:proofErr w:type="spellEnd"/>
      <w:r w:rsidRPr="00233AE5">
        <w:rPr>
          <w:rStyle w:val="a4"/>
          <w:b w:val="0"/>
          <w:color w:val="000000"/>
          <w:sz w:val="28"/>
          <w:szCs w:val="28"/>
        </w:rPr>
        <w:t xml:space="preserve"> инфекции.</w:t>
      </w:r>
      <w:proofErr w:type="gramEnd"/>
    </w:p>
    <w:p w:rsidR="007960BA" w:rsidRPr="00A23E96" w:rsidRDefault="007960BA" w:rsidP="000C6BD7">
      <w:pPr>
        <w:pStyle w:val="a3"/>
        <w:spacing w:before="0" w:beforeAutospacing="0" w:after="150" w:afterAutospacing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233AE5">
        <w:rPr>
          <w:color w:val="000000"/>
          <w:sz w:val="28"/>
          <w:szCs w:val="28"/>
        </w:rPr>
        <w:t xml:space="preserve">В соответствии с приказом Министерства просвещения РФ от 21.05.2020 № 257, приказом Министерства общего и профессионального образования Ростовской области от 28.05.2020  № 410, рекомендаций Федеральной службы по надзору в сфере защиты прав потребителей и благополучия человека по организации работы образовательных организаций в условиях сохранения рисков распространения </w:t>
      </w:r>
      <w:r w:rsidRPr="00233AE5">
        <w:rPr>
          <w:color w:val="000000"/>
          <w:sz w:val="28"/>
          <w:szCs w:val="28"/>
          <w:lang w:val="en-US"/>
        </w:rPr>
        <w:t>COVID</w:t>
      </w:r>
      <w:r w:rsidRPr="00233AE5">
        <w:rPr>
          <w:color w:val="000000"/>
          <w:sz w:val="28"/>
          <w:szCs w:val="28"/>
        </w:rPr>
        <w:t xml:space="preserve">-19 ОТ 08.05.2020 № 02/8900-2020-24 </w:t>
      </w:r>
      <w:r w:rsidRPr="00A23E96">
        <w:rPr>
          <w:b/>
          <w:color w:val="000000"/>
          <w:sz w:val="28"/>
          <w:szCs w:val="28"/>
        </w:rPr>
        <w:t>государственная итоговая аттестация (ГИА) по образовательным программам среднего профессионального образования в</w:t>
      </w:r>
      <w:proofErr w:type="gramEnd"/>
      <w:r w:rsidRPr="00A23E96">
        <w:rPr>
          <w:b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23E96">
          <w:rPr>
            <w:b/>
            <w:color w:val="000000"/>
            <w:sz w:val="28"/>
            <w:szCs w:val="28"/>
          </w:rPr>
          <w:t>2020 г</w:t>
        </w:r>
      </w:smartTag>
      <w:r w:rsidRPr="00A23E96">
        <w:rPr>
          <w:b/>
          <w:color w:val="000000"/>
          <w:sz w:val="28"/>
          <w:szCs w:val="28"/>
        </w:rPr>
        <w:t>. будет проведена с применением электронного обучения и дистанционных образовательных технологий (ЭО и ДОТ).</w:t>
      </w:r>
    </w:p>
    <w:p w:rsidR="007960BA" w:rsidRDefault="007960BA" w:rsidP="007960B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242F5">
        <w:rPr>
          <w:rStyle w:val="a4"/>
          <w:color w:val="000000"/>
          <w:sz w:val="28"/>
          <w:szCs w:val="28"/>
        </w:rPr>
        <w:t>Порядок предоставления выпускной квалификационной работы</w:t>
      </w:r>
    </w:p>
    <w:p w:rsidR="007960BA" w:rsidRPr="00B242F5" w:rsidRDefault="007960BA" w:rsidP="007960B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60BA" w:rsidRPr="00233AE5" w:rsidRDefault="007960BA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AE5">
        <w:rPr>
          <w:color w:val="000000"/>
          <w:sz w:val="28"/>
          <w:szCs w:val="28"/>
        </w:rPr>
        <w:t xml:space="preserve">Оформленная в соответствии с установленными требованиями выпускная квалификационная работа не </w:t>
      </w:r>
      <w:r w:rsidRPr="00CE690D">
        <w:rPr>
          <w:sz w:val="28"/>
          <w:szCs w:val="28"/>
        </w:rPr>
        <w:t>позднее 5 дней до ее защиты  направляется в электронном виде в формате PDF руководителю ВКР по адресу электронной</w:t>
      </w:r>
      <w:r w:rsidRPr="00233AE5">
        <w:rPr>
          <w:color w:val="000000"/>
          <w:sz w:val="28"/>
          <w:szCs w:val="28"/>
        </w:rPr>
        <w:t xml:space="preserve"> почты. Одновременно обучающимся также направляется в электронной форме (документ на бумажном носителе, преобразованный в электронную форму путем сканирования или фотографирования) отзыв и рецензия (при необходимости) на ВКР, подписанные руководителем и рецензентом.</w:t>
      </w:r>
    </w:p>
    <w:p w:rsidR="007960BA" w:rsidRPr="00233AE5" w:rsidRDefault="007960BA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AE5">
        <w:rPr>
          <w:color w:val="000000"/>
          <w:sz w:val="28"/>
          <w:szCs w:val="28"/>
        </w:rPr>
        <w:t>Секретарь ГЭК не позднее 2 дней до начала заседания направляет членам ГЭК в электронном виде программу государственной итоговой аттестации, информацию о регламенте проведения заседания ГЭК, а также электронный формат ВКР, отзыв и рецензию.</w:t>
      </w:r>
    </w:p>
    <w:p w:rsidR="007960BA" w:rsidRDefault="007960BA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AE5">
        <w:rPr>
          <w:color w:val="000000"/>
          <w:sz w:val="28"/>
          <w:szCs w:val="28"/>
        </w:rPr>
        <w:t>Напечатанные и оформленные в соответствии с установленными требованиями ВКР, отзывы руководителей и рецензии представляются обучающимися (выпускниками) секретарю ГЭК после отмены особого режима работы образовательной организации.</w:t>
      </w:r>
    </w:p>
    <w:p w:rsidR="00A23E96" w:rsidRPr="00233AE5" w:rsidRDefault="00A23E96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960BA" w:rsidRDefault="007960BA" w:rsidP="00A23E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23E96">
        <w:rPr>
          <w:rStyle w:val="a4"/>
          <w:color w:val="000000"/>
          <w:sz w:val="28"/>
          <w:szCs w:val="28"/>
        </w:rPr>
        <w:t>Процедура государственной итоговой аттестации</w:t>
      </w:r>
    </w:p>
    <w:p w:rsidR="00A23E96" w:rsidRPr="00A23E96" w:rsidRDefault="00A23E96" w:rsidP="00A23E9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60BA" w:rsidRPr="00233AE5" w:rsidRDefault="007960BA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AE5">
        <w:rPr>
          <w:color w:val="000000"/>
          <w:sz w:val="28"/>
          <w:szCs w:val="28"/>
        </w:rPr>
        <w:t xml:space="preserve">Процедура государственной итоговой аттестации начинается с идентификации личности </w:t>
      </w:r>
      <w:proofErr w:type="gramStart"/>
      <w:r w:rsidRPr="00233AE5">
        <w:rPr>
          <w:color w:val="000000"/>
          <w:sz w:val="28"/>
          <w:szCs w:val="28"/>
        </w:rPr>
        <w:t>обучающегося</w:t>
      </w:r>
      <w:proofErr w:type="gramEnd"/>
      <w:r w:rsidRPr="00233AE5">
        <w:rPr>
          <w:color w:val="000000"/>
          <w:sz w:val="28"/>
          <w:szCs w:val="28"/>
        </w:rPr>
        <w:t xml:space="preserve">, проводимой </w:t>
      </w:r>
      <w:r>
        <w:rPr>
          <w:color w:val="000000"/>
          <w:sz w:val="28"/>
          <w:szCs w:val="28"/>
        </w:rPr>
        <w:t xml:space="preserve">руководителем ВКР. </w:t>
      </w:r>
      <w:r w:rsidRPr="00233AE5">
        <w:rPr>
          <w:color w:val="000000"/>
          <w:sz w:val="28"/>
          <w:szCs w:val="28"/>
        </w:rPr>
        <w:t xml:space="preserve">Обучающийся предъявляет для просмотра документ, удостоверяющий личность </w:t>
      </w:r>
      <w:r w:rsidRPr="00233AE5">
        <w:rPr>
          <w:color w:val="000000"/>
          <w:sz w:val="28"/>
          <w:szCs w:val="28"/>
        </w:rPr>
        <w:lastRenderedPageBreak/>
        <w:t>(паспорт</w:t>
      </w:r>
      <w:r w:rsidR="00A23E96">
        <w:rPr>
          <w:color w:val="000000"/>
          <w:sz w:val="28"/>
          <w:szCs w:val="28"/>
        </w:rPr>
        <w:t xml:space="preserve"> или студенческий билет</w:t>
      </w:r>
      <w:r w:rsidRPr="00233AE5">
        <w:rPr>
          <w:color w:val="000000"/>
          <w:sz w:val="28"/>
          <w:szCs w:val="28"/>
        </w:rPr>
        <w:t xml:space="preserve">)  таким образом, чтобы разворот с фотографией, фамилией, именем, отчеством, был виден четко. </w:t>
      </w:r>
      <w:r>
        <w:rPr>
          <w:color w:val="000000"/>
          <w:sz w:val="28"/>
          <w:szCs w:val="28"/>
        </w:rPr>
        <w:t>Руководитель ВКР</w:t>
      </w:r>
      <w:r w:rsidRPr="00233AE5">
        <w:rPr>
          <w:color w:val="000000"/>
          <w:sz w:val="28"/>
          <w:szCs w:val="28"/>
        </w:rPr>
        <w:t xml:space="preserve"> сверяет личные данные обучающегося с </w:t>
      </w:r>
      <w:proofErr w:type="gramStart"/>
      <w:r w:rsidRPr="00233AE5">
        <w:rPr>
          <w:color w:val="000000"/>
          <w:sz w:val="28"/>
          <w:szCs w:val="28"/>
        </w:rPr>
        <w:t>имеющимися</w:t>
      </w:r>
      <w:proofErr w:type="gramEnd"/>
      <w:r w:rsidRPr="00233AE5">
        <w:rPr>
          <w:color w:val="000000"/>
          <w:sz w:val="28"/>
          <w:szCs w:val="28"/>
        </w:rPr>
        <w:t xml:space="preserve"> в протоколе заседания государственной экзаменационной комиссии. Также визуально проверяет отсутствие посторонних лиц в помещении, в котором находится </w:t>
      </w:r>
      <w:proofErr w:type="gramStart"/>
      <w:r w:rsidRPr="00233AE5">
        <w:rPr>
          <w:color w:val="000000"/>
          <w:sz w:val="28"/>
          <w:szCs w:val="28"/>
        </w:rPr>
        <w:t>обучающийся</w:t>
      </w:r>
      <w:proofErr w:type="gramEnd"/>
      <w:r w:rsidRPr="00233AE5">
        <w:rPr>
          <w:color w:val="000000"/>
          <w:sz w:val="28"/>
          <w:szCs w:val="28"/>
        </w:rPr>
        <w:t xml:space="preserve">, осматривает поверхность стола, за которым сидит обучающийся. </w:t>
      </w:r>
      <w:r w:rsidRPr="00CE690D">
        <w:rPr>
          <w:sz w:val="28"/>
          <w:szCs w:val="28"/>
        </w:rPr>
        <w:t>Секретарь ГЭК</w:t>
      </w:r>
      <w:r w:rsidRPr="00233AE5">
        <w:rPr>
          <w:color w:val="000000"/>
          <w:sz w:val="28"/>
          <w:szCs w:val="28"/>
        </w:rPr>
        <w:t xml:space="preserve"> при необходимости представляет </w:t>
      </w:r>
      <w:proofErr w:type="gramStart"/>
      <w:r w:rsidRPr="00233AE5">
        <w:rPr>
          <w:color w:val="000000"/>
          <w:sz w:val="28"/>
          <w:szCs w:val="28"/>
        </w:rPr>
        <w:t>обучающемуся</w:t>
      </w:r>
      <w:proofErr w:type="gramEnd"/>
      <w:r w:rsidRPr="00233AE5">
        <w:rPr>
          <w:color w:val="000000"/>
          <w:sz w:val="28"/>
          <w:szCs w:val="28"/>
        </w:rPr>
        <w:t xml:space="preserve"> председателя и членов ГЭК, разъясняет особенности защиты выпускной квалификационной работы с применением дистанционных образовательных технологий (последовательность действий обучающегося, очередность вопросов, задаваемых членами ГЭК, процедуру обсуждения, согласования и объявления результатов государственной итоговой аттестации).</w:t>
      </w:r>
    </w:p>
    <w:p w:rsidR="007960BA" w:rsidRPr="00233AE5" w:rsidRDefault="007960BA" w:rsidP="00A23E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33AE5">
        <w:rPr>
          <w:color w:val="000000"/>
          <w:sz w:val="28"/>
          <w:szCs w:val="28"/>
        </w:rPr>
        <w:t xml:space="preserve">Перед процедурой защиты выпускной квалификационной работы с применением </w:t>
      </w:r>
      <w:r w:rsidRPr="00233AE5">
        <w:rPr>
          <w:sz w:val="28"/>
          <w:szCs w:val="28"/>
        </w:rPr>
        <w:t>дистанционных образовательных технологий обучающийся имеет право подготовить заранее в помещении (аудитории), в которой он находится, демонстрационные материалы. Демонстрационные материалы (макеты, чертежи, презентации) должны быть визуально четко воспринимаемы членами ГЭК.</w:t>
      </w:r>
    </w:p>
    <w:p w:rsidR="007960BA" w:rsidRPr="00233AE5" w:rsidRDefault="007960BA" w:rsidP="00A23E96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3AE5">
        <w:rPr>
          <w:rFonts w:ascii="Times New Roman" w:hAnsi="Times New Roman" w:cs="Times New Roman"/>
          <w:b w:val="0"/>
          <w:sz w:val="28"/>
          <w:szCs w:val="28"/>
        </w:rPr>
        <w:t>В случае технических сбоев в работе оборудования и</w:t>
      </w:r>
      <w:r>
        <w:rPr>
          <w:rFonts w:ascii="Times New Roman" w:hAnsi="Times New Roman" w:cs="Times New Roman"/>
          <w:b w:val="0"/>
          <w:sz w:val="28"/>
          <w:szCs w:val="28"/>
        </w:rPr>
        <w:t>ли канала связи (длительного, 10</w:t>
      </w:r>
      <w:r w:rsidRPr="00233AE5">
        <w:rPr>
          <w:rFonts w:ascii="Times New Roman" w:hAnsi="Times New Roman" w:cs="Times New Roman"/>
          <w:b w:val="0"/>
          <w:sz w:val="28"/>
          <w:szCs w:val="28"/>
        </w:rPr>
        <w:t xml:space="preserve"> минут и более, перерыва в трансляции, кратковременные многократные перерывы, неудовлетворительное качество звуковой и видео передачи и пр.), препятствующих проведению государственной итоговой аттестации, председатель ГЭК вправе перенести защиту выпускной квалификационной работы на другое время в период работы государственной экзаменационной комиссии.</w:t>
      </w:r>
      <w:proofErr w:type="gramEnd"/>
      <w:r w:rsidRPr="00233AE5">
        <w:rPr>
          <w:rFonts w:ascii="Times New Roman" w:hAnsi="Times New Roman" w:cs="Times New Roman"/>
          <w:b w:val="0"/>
          <w:sz w:val="28"/>
          <w:szCs w:val="28"/>
        </w:rPr>
        <w:t xml:space="preserve"> Факт сбоя фиксируется в протоколе заседания ГЭК. Дата дополнительного заседания ГЭК до обучающегося доводится посредством размещения инфор</w:t>
      </w:r>
      <w:r w:rsidR="00A23E96">
        <w:rPr>
          <w:rFonts w:ascii="Times New Roman" w:hAnsi="Times New Roman" w:cs="Times New Roman"/>
          <w:b w:val="0"/>
          <w:sz w:val="28"/>
          <w:szCs w:val="28"/>
        </w:rPr>
        <w:t>мации на официальном сайте техникума</w:t>
      </w:r>
      <w:r w:rsidRPr="00233AE5">
        <w:rPr>
          <w:rFonts w:ascii="Times New Roman" w:hAnsi="Times New Roman" w:cs="Times New Roman"/>
          <w:b w:val="0"/>
          <w:sz w:val="28"/>
          <w:szCs w:val="28"/>
        </w:rPr>
        <w:t xml:space="preserve">, отправки сообщения на адрес электронной почты </w:t>
      </w:r>
      <w:r w:rsidR="00A23E96">
        <w:rPr>
          <w:rFonts w:ascii="Times New Roman" w:hAnsi="Times New Roman" w:cs="Times New Roman"/>
          <w:b w:val="0"/>
          <w:sz w:val="28"/>
          <w:szCs w:val="28"/>
        </w:rPr>
        <w:t xml:space="preserve">обучающегося или </w:t>
      </w:r>
      <w:proofErr w:type="spellStart"/>
      <w:r w:rsidR="00A23E96">
        <w:rPr>
          <w:rFonts w:ascii="Times New Roman" w:hAnsi="Times New Roman" w:cs="Times New Roman"/>
          <w:b w:val="0"/>
          <w:sz w:val="28"/>
          <w:szCs w:val="28"/>
        </w:rPr>
        <w:t>WhatsApp</w:t>
      </w:r>
      <w:proofErr w:type="spellEnd"/>
      <w:r w:rsidR="00A23E96">
        <w:rPr>
          <w:rFonts w:ascii="Times New Roman" w:hAnsi="Times New Roman" w:cs="Times New Roman"/>
          <w:b w:val="0"/>
          <w:sz w:val="28"/>
          <w:szCs w:val="28"/>
        </w:rPr>
        <w:t xml:space="preserve"> (техникум</w:t>
      </w:r>
      <w:r w:rsidRPr="00233AE5">
        <w:rPr>
          <w:rFonts w:ascii="Times New Roman" w:hAnsi="Times New Roman" w:cs="Times New Roman"/>
          <w:b w:val="0"/>
          <w:sz w:val="28"/>
          <w:szCs w:val="28"/>
        </w:rPr>
        <w:t xml:space="preserve"> имеет право выбрать любой возможный способ из </w:t>
      </w:r>
      <w:proofErr w:type="gramStart"/>
      <w:r w:rsidRPr="00233AE5">
        <w:rPr>
          <w:rFonts w:ascii="Times New Roman" w:hAnsi="Times New Roman" w:cs="Times New Roman"/>
          <w:b w:val="0"/>
          <w:sz w:val="28"/>
          <w:szCs w:val="28"/>
        </w:rPr>
        <w:t>предложенных</w:t>
      </w:r>
      <w:proofErr w:type="gramEnd"/>
      <w:r w:rsidRPr="00233AE5">
        <w:rPr>
          <w:rFonts w:ascii="Times New Roman" w:hAnsi="Times New Roman" w:cs="Times New Roman"/>
          <w:b w:val="0"/>
          <w:sz w:val="28"/>
          <w:szCs w:val="28"/>
        </w:rPr>
        <w:t>, или воспользоваться всеми способами одновременно).</w:t>
      </w:r>
    </w:p>
    <w:p w:rsidR="007960BA" w:rsidRPr="00233AE5" w:rsidRDefault="007960BA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AE5">
        <w:rPr>
          <w:sz w:val="28"/>
          <w:szCs w:val="28"/>
        </w:rPr>
        <w:t>Результаты защиты выпускной квалификационной работы обсуждаются членами ГЭК</w:t>
      </w:r>
      <w:r w:rsidRPr="00233AE5">
        <w:rPr>
          <w:color w:val="000000"/>
          <w:sz w:val="28"/>
          <w:szCs w:val="28"/>
        </w:rPr>
        <w:t xml:space="preserve"> без осуществления видеосвязи с </w:t>
      </w:r>
      <w:proofErr w:type="gramStart"/>
      <w:r w:rsidRPr="00233AE5">
        <w:rPr>
          <w:color w:val="000000"/>
          <w:sz w:val="28"/>
          <w:szCs w:val="28"/>
        </w:rPr>
        <w:t>обучающимся</w:t>
      </w:r>
      <w:proofErr w:type="gramEnd"/>
      <w:r w:rsidRPr="00233AE5">
        <w:rPr>
          <w:color w:val="000000"/>
          <w:sz w:val="28"/>
          <w:szCs w:val="28"/>
        </w:rPr>
        <w:t>. Секретарь ГЭК в протоколе фиксирует решение ГЭК, оценку, выставляемую за процедуру государственной итоговой аттестации. В протоколе также фиксируются особенности проведения заседания ГЭК – в режиме видеоконференции с применением дистанционных образовательных технологий.</w:t>
      </w:r>
    </w:p>
    <w:p w:rsidR="007960BA" w:rsidRDefault="007960BA" w:rsidP="00A23E9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33AE5">
        <w:rPr>
          <w:color w:val="000000"/>
          <w:sz w:val="28"/>
          <w:szCs w:val="28"/>
        </w:rPr>
        <w:t xml:space="preserve">После фиксации результатов в протоколе видеосвязь с </w:t>
      </w:r>
      <w:proofErr w:type="gramStart"/>
      <w:r w:rsidRPr="00233AE5">
        <w:rPr>
          <w:color w:val="000000"/>
          <w:sz w:val="28"/>
          <w:szCs w:val="28"/>
        </w:rPr>
        <w:t>обучающимся</w:t>
      </w:r>
      <w:proofErr w:type="gramEnd"/>
      <w:r w:rsidRPr="00233AE5">
        <w:rPr>
          <w:color w:val="000000"/>
          <w:sz w:val="28"/>
          <w:szCs w:val="28"/>
        </w:rPr>
        <w:t xml:space="preserve"> возобновляется, результаты защиты выпускной квалификационной работы сообщаются обучающемуся. Также </w:t>
      </w:r>
      <w:proofErr w:type="gramStart"/>
      <w:r w:rsidRPr="00233AE5">
        <w:rPr>
          <w:color w:val="000000"/>
          <w:sz w:val="28"/>
          <w:szCs w:val="28"/>
        </w:rPr>
        <w:t>обучающемуся</w:t>
      </w:r>
      <w:proofErr w:type="gramEnd"/>
      <w:r w:rsidRPr="00233AE5">
        <w:rPr>
          <w:color w:val="000000"/>
          <w:sz w:val="28"/>
          <w:szCs w:val="28"/>
        </w:rPr>
        <w:t xml:space="preserve"> поясняется его право на апелляцию, которая проводится в соответствии с порядком проведения государственной итоговой аттестации.</w:t>
      </w:r>
    </w:p>
    <w:p w:rsidR="007960BA" w:rsidRDefault="007960BA" w:rsidP="007960B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960BA" w:rsidRDefault="007960BA" w:rsidP="007960B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960BA" w:rsidRDefault="007960BA" w:rsidP="007960B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960BA" w:rsidRPr="00233AE5" w:rsidRDefault="00A23E96" w:rsidP="007960BA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960BA">
        <w:rPr>
          <w:color w:val="000000"/>
          <w:sz w:val="28"/>
          <w:szCs w:val="28"/>
        </w:rPr>
        <w:t xml:space="preserve">Заместитель директора по </w:t>
      </w:r>
      <w:proofErr w:type="gramStart"/>
      <w:r w:rsidR="007960BA">
        <w:rPr>
          <w:color w:val="000000"/>
          <w:sz w:val="28"/>
          <w:szCs w:val="28"/>
        </w:rPr>
        <w:t>УПР</w:t>
      </w:r>
      <w:proofErr w:type="gramEnd"/>
      <w:r w:rsidR="007960B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Т.П. Фоменко</w:t>
      </w:r>
    </w:p>
    <w:p w:rsidR="007960BA" w:rsidRDefault="007960BA" w:rsidP="007960BA"/>
    <w:p w:rsidR="009171F7" w:rsidRDefault="009171F7"/>
    <w:sectPr w:rsidR="009171F7" w:rsidSect="00233AE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0BA"/>
    <w:rsid w:val="000C6BD7"/>
    <w:rsid w:val="001D458C"/>
    <w:rsid w:val="0034521C"/>
    <w:rsid w:val="007960BA"/>
    <w:rsid w:val="009171F7"/>
    <w:rsid w:val="00A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960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960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960B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7960B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96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зам УПР</cp:lastModifiedBy>
  <cp:revision>6</cp:revision>
  <cp:lastPrinted>2020-06-14T19:55:00Z</cp:lastPrinted>
  <dcterms:created xsi:type="dcterms:W3CDTF">2020-06-14T19:34:00Z</dcterms:created>
  <dcterms:modified xsi:type="dcterms:W3CDTF">2020-06-14T19:56:00Z</dcterms:modified>
</cp:coreProperties>
</file>